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82" w:rsidRDefault="008A2482" w:rsidP="008A248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№1</w:t>
      </w:r>
    </w:p>
    <w:p w:rsidR="004B049B" w:rsidRPr="00FE4C20" w:rsidRDefault="004B049B" w:rsidP="008A248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2482" w:rsidRPr="00C463C7" w:rsidRDefault="008A2482" w:rsidP="008A248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63C7">
        <w:rPr>
          <w:rFonts w:ascii="Times New Roman" w:hAnsi="Times New Roman" w:cs="Times New Roman"/>
          <w:b/>
          <w:sz w:val="28"/>
          <w:szCs w:val="28"/>
        </w:rPr>
        <w:t>Понятие о физической реабилитаци</w:t>
      </w:r>
      <w:r w:rsidR="00301AB1">
        <w:rPr>
          <w:rFonts w:ascii="Times New Roman" w:hAnsi="Times New Roman" w:cs="Times New Roman"/>
          <w:b/>
          <w:sz w:val="28"/>
          <w:szCs w:val="28"/>
        </w:rPr>
        <w:t>и, системный подход и принципы</w:t>
      </w:r>
      <w:r w:rsidRPr="00C463C7">
        <w:rPr>
          <w:rFonts w:ascii="Times New Roman" w:hAnsi="Times New Roman" w:cs="Times New Roman"/>
          <w:b/>
          <w:sz w:val="28"/>
          <w:szCs w:val="28"/>
        </w:rPr>
        <w:t xml:space="preserve"> физической реабилитации</w:t>
      </w:r>
    </w:p>
    <w:p w:rsidR="008A2482" w:rsidRPr="007961A7" w:rsidRDefault="008A2482" w:rsidP="008A248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2482" w:rsidRDefault="008A2482" w:rsidP="008A2482">
      <w:pPr>
        <w:pStyle w:val="a4"/>
        <w:ind w:firstLine="709"/>
        <w:jc w:val="both"/>
        <w:rPr>
          <w:sz w:val="28"/>
          <w:szCs w:val="28"/>
        </w:rPr>
      </w:pPr>
      <w:r w:rsidRPr="003B7473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3B747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3B7473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Pr="003B7473">
        <w:rPr>
          <w:rFonts w:ascii="Times New Roman" w:hAnsi="Times New Roman" w:cs="Times New Roman"/>
          <w:sz w:val="28"/>
          <w:szCs w:val="28"/>
        </w:rPr>
        <w:t>понятием фи</w:t>
      </w:r>
      <w:r>
        <w:rPr>
          <w:rFonts w:ascii="Times New Roman" w:hAnsi="Times New Roman" w:cs="Times New Roman"/>
          <w:sz w:val="28"/>
          <w:szCs w:val="28"/>
        </w:rPr>
        <w:t>зическая реабилитация</w:t>
      </w:r>
      <w:r w:rsidRPr="003B7473">
        <w:rPr>
          <w:rFonts w:ascii="Times New Roman" w:hAnsi="Times New Roman" w:cs="Times New Roman"/>
          <w:sz w:val="28"/>
          <w:szCs w:val="28"/>
        </w:rPr>
        <w:t>, с</w:t>
      </w:r>
      <w:r w:rsidR="00301AB1">
        <w:rPr>
          <w:rFonts w:ascii="Times New Roman" w:hAnsi="Times New Roman" w:cs="Times New Roman"/>
          <w:sz w:val="28"/>
          <w:szCs w:val="28"/>
        </w:rPr>
        <w:t>истемным подходом и принципами</w:t>
      </w:r>
      <w:r w:rsidRPr="003B7473">
        <w:rPr>
          <w:rFonts w:ascii="Times New Roman" w:hAnsi="Times New Roman" w:cs="Times New Roman"/>
          <w:sz w:val="28"/>
          <w:szCs w:val="28"/>
        </w:rPr>
        <w:t xml:space="preserve"> физической реабилитации</w:t>
      </w:r>
      <w:r w:rsidRPr="003B7473">
        <w:rPr>
          <w:sz w:val="28"/>
          <w:szCs w:val="28"/>
        </w:rPr>
        <w:t xml:space="preserve"> </w:t>
      </w:r>
    </w:p>
    <w:p w:rsidR="008A2482" w:rsidRDefault="008A2482" w:rsidP="008A2482">
      <w:pPr>
        <w:pStyle w:val="a4"/>
        <w:ind w:firstLine="709"/>
        <w:jc w:val="both"/>
        <w:rPr>
          <w:sz w:val="28"/>
          <w:szCs w:val="28"/>
        </w:rPr>
      </w:pPr>
    </w:p>
    <w:p w:rsidR="008A2482" w:rsidRPr="003B7473" w:rsidRDefault="008A2482" w:rsidP="008A24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E2">
        <w:rPr>
          <w:rFonts w:ascii="Times New Roman" w:hAnsi="Times New Roman" w:cs="Times New Roman"/>
          <w:b/>
          <w:sz w:val="28"/>
          <w:szCs w:val="28"/>
        </w:rPr>
        <w:t>Физическая реабилитация</w:t>
      </w:r>
      <w:r w:rsidRPr="003B7473">
        <w:rPr>
          <w:rFonts w:ascii="Times New Roman" w:hAnsi="Times New Roman" w:cs="Times New Roman"/>
          <w:sz w:val="28"/>
          <w:szCs w:val="28"/>
        </w:rPr>
        <w:t xml:space="preserve"> </w:t>
      </w:r>
      <w:r w:rsidRPr="003B7473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</w:t>
      </w:r>
      <w:r w:rsidRPr="003B7473">
        <w:rPr>
          <w:rFonts w:ascii="Times New Roman" w:hAnsi="Times New Roman" w:cs="Times New Roman"/>
          <w:sz w:val="28"/>
          <w:szCs w:val="28"/>
        </w:rPr>
        <w:t xml:space="preserve"> составная часть медицинской, социальной и профессиональной реабилитации, система мероприятий по восстановлению или компенсации физических возможностей и интеллектуальных способностей, повышению функционального состояния организма, улучшению физических качеств, психоэмоциональной устойчивости и адаптационных резервов организма человека средствами и методами физической культуры, элементов спорта и спортивной подготовки, массажа, физиотерапии и природных факторов. Или короче: физическая реабилитация </w:t>
      </w:r>
      <w:r w:rsidRPr="003B7473">
        <w:rPr>
          <w:rFonts w:ascii="Times New Roman" w:hAnsi="Times New Roman" w:cs="Times New Roman"/>
          <w:snapToGrid w:val="0"/>
          <w:color w:val="000000"/>
          <w:sz w:val="28"/>
          <w:szCs w:val="28"/>
        </w:rPr>
        <w:t>–</w:t>
      </w:r>
      <w:r w:rsidRPr="003B7473">
        <w:rPr>
          <w:rFonts w:ascii="Times New Roman" w:hAnsi="Times New Roman" w:cs="Times New Roman"/>
          <w:sz w:val="28"/>
          <w:szCs w:val="28"/>
        </w:rPr>
        <w:t xml:space="preserve"> это составная часть медицинской и социально-трудовой реабилитации, использующая средства и методы физической культуры, массаж и физические факторы</w:t>
      </w:r>
    </w:p>
    <w:p w:rsidR="008A2482" w:rsidRPr="003B7473" w:rsidRDefault="008A2482" w:rsidP="008A2482">
      <w:pPr>
        <w:pStyle w:val="ab"/>
        <w:ind w:firstLine="709"/>
        <w:jc w:val="both"/>
        <w:rPr>
          <w:sz w:val="28"/>
          <w:szCs w:val="28"/>
        </w:rPr>
      </w:pPr>
      <w:r w:rsidRPr="003B7473">
        <w:rPr>
          <w:sz w:val="28"/>
          <w:szCs w:val="28"/>
        </w:rPr>
        <w:t xml:space="preserve">Физическую реабилитацию следует рассматривать как лечебно-педагогический и воспитательный процесс или, правильнее сказать, образовательный процесс. Основным средством физической реабилитации являются физические упражнения и элементы спорта, а применение их - всегда педагогический, образовательный процесс. Качество его зависит от того, насколько методист овладел педагогическим мастерством и знаниями. Поэтому все законы и правила общей педагогики, а также теории и методики физической культуры чрезвычайно важны в деятельности </w:t>
      </w:r>
      <w:proofErr w:type="spellStart"/>
      <w:r w:rsidRPr="003B7473">
        <w:rPr>
          <w:sz w:val="28"/>
          <w:szCs w:val="28"/>
        </w:rPr>
        <w:t>реабилитатора</w:t>
      </w:r>
      <w:proofErr w:type="spellEnd"/>
      <w:r w:rsidRPr="003B7473">
        <w:rPr>
          <w:sz w:val="28"/>
          <w:szCs w:val="28"/>
        </w:rPr>
        <w:t xml:space="preserve"> (</w:t>
      </w:r>
      <w:proofErr w:type="spellStart"/>
      <w:r w:rsidRPr="003B7473">
        <w:rPr>
          <w:sz w:val="28"/>
          <w:szCs w:val="28"/>
        </w:rPr>
        <w:t>реабилитолога</w:t>
      </w:r>
      <w:proofErr w:type="spellEnd"/>
      <w:r w:rsidRPr="003B7473">
        <w:rPr>
          <w:sz w:val="28"/>
          <w:szCs w:val="28"/>
        </w:rPr>
        <w:t xml:space="preserve">) - специалиста по физической реабилитации. Он должен быть, прежде всего, хорошим педагогом - специалистом по физическому образованию, физической культуре и в то же время обладать глубокими знаниями сущности патологических процессов и болезней, с которыми ему приходится встречаться у своих пациентов. Он обязан уметь определять, какие методы и средства окажут общее воздействие на организм, а какие </w:t>
      </w:r>
      <w:r w:rsidRPr="003B7473">
        <w:rPr>
          <w:snapToGrid w:val="0"/>
          <w:color w:val="000000"/>
          <w:sz w:val="28"/>
          <w:szCs w:val="28"/>
        </w:rPr>
        <w:t>–</w:t>
      </w:r>
      <w:r w:rsidRPr="003B7473">
        <w:rPr>
          <w:sz w:val="28"/>
          <w:szCs w:val="28"/>
        </w:rPr>
        <w:t xml:space="preserve"> местное, локальное или, лучше сказать, специфическое, дифференцировать нагрузку в зависимости от вида патологии и состояния больного. Это непросто даже для опытного специалиста, если не знать и не использовать методы оценки (контроля) воздействия нагрузок на организм пациентов и эффективности реабилитационных мероприятий.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szCs w:val="28"/>
        </w:rPr>
      </w:pPr>
      <w:r w:rsidRPr="003B7473">
        <w:rPr>
          <w:snapToGrid w:val="0"/>
          <w:color w:val="000000"/>
          <w:szCs w:val="28"/>
        </w:rPr>
        <w:t>Физические упражнения дают положительный эффект в реабилитации, когда они, во-первых, адекватны возможностям больного или инвалида, а во-вторых, оказывают тренирующее действие и повышают адаптационные возможности, при условии, что методист знает и учитывает ряд методических правил и принципов физической тренировки.</w:t>
      </w:r>
    </w:p>
    <w:p w:rsidR="006D08E2" w:rsidRDefault="008A2482" w:rsidP="008A2482">
      <w:pPr>
        <w:shd w:val="clear" w:color="auto" w:fill="FFFFFF"/>
        <w:ind w:firstLine="709"/>
        <w:rPr>
          <w:snapToGrid w:val="0"/>
          <w:color w:val="000000"/>
          <w:szCs w:val="28"/>
        </w:rPr>
      </w:pPr>
      <w:r w:rsidRPr="003B7473">
        <w:rPr>
          <w:snapToGrid w:val="0"/>
          <w:color w:val="000000"/>
          <w:szCs w:val="28"/>
        </w:rPr>
        <w:t xml:space="preserve">Суть тренировки в многократной, систематически повторяющейся и постепенно повышающейся физической нагрузке, которая вызывает в </w:t>
      </w:r>
      <w:r w:rsidRPr="003B7473">
        <w:rPr>
          <w:snapToGrid w:val="0"/>
          <w:color w:val="000000"/>
          <w:szCs w:val="28"/>
        </w:rPr>
        <w:lastRenderedPageBreak/>
        <w:t xml:space="preserve">организме человека положительные функциональные, а порой и структурные изменения. 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szCs w:val="28"/>
        </w:rPr>
      </w:pPr>
      <w:r w:rsidRPr="003B7473">
        <w:rPr>
          <w:snapToGrid w:val="0"/>
          <w:color w:val="000000"/>
          <w:szCs w:val="28"/>
        </w:rPr>
        <w:t>В результате тренировки механизмы регуляции нормализуются, совершенствуются, повышая адаптационные возможности организма больного к динамически изменяющимся условиям среды. С одной стороны, оформляются и укрепляются новые или совершенствуются уже существующие двигательные навыки, с другой - развиваются и совершенствуются различные физические качества (сила, выносливость, быстрота, гибкость, ловкость, и др.), которые определяют физическую работоспособность организма. Никакие другие средства и методы реабилитации не в состоянии заменить физические упражнения. Только в результате их воздействия мы в состоянии восстановить и совершенствовать физическую работоспособность больного, которая, как правило, заметно снижается при патологических процессах.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szCs w:val="28"/>
        </w:rPr>
      </w:pPr>
      <w:r w:rsidRPr="003B7473">
        <w:rPr>
          <w:snapToGrid w:val="0"/>
          <w:color w:val="000000"/>
          <w:szCs w:val="28"/>
        </w:rPr>
        <w:t xml:space="preserve">В процессе лечебно-восстановительной тренировки важно соблюдать следующие физиологически обоснованные </w:t>
      </w:r>
      <w:r w:rsidRPr="00BB169E">
        <w:rPr>
          <w:b/>
          <w:snapToGrid w:val="0"/>
          <w:color w:val="000000"/>
          <w:szCs w:val="28"/>
        </w:rPr>
        <w:t>педагогические принципы</w:t>
      </w:r>
      <w:r w:rsidRPr="003B7473">
        <w:rPr>
          <w:snapToGrid w:val="0"/>
          <w:color w:val="000000"/>
          <w:szCs w:val="28"/>
        </w:rPr>
        <w:t>: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szCs w:val="28"/>
        </w:rPr>
      </w:pPr>
      <w:r w:rsidRPr="003B7473">
        <w:rPr>
          <w:b/>
          <w:snapToGrid w:val="0"/>
          <w:color w:val="000000"/>
          <w:szCs w:val="28"/>
        </w:rPr>
        <w:t>1. Индивидуальный</w:t>
      </w:r>
      <w:r w:rsidRPr="003B7473">
        <w:rPr>
          <w:snapToGrid w:val="0"/>
          <w:color w:val="000000"/>
          <w:szCs w:val="28"/>
        </w:rPr>
        <w:t xml:space="preserve"> подход к больному. При разработке реабилитационной программы необходимо учитывать возраст, пол и профессию пациента, его двигательный опыт, характер и степень патологического </w:t>
      </w:r>
      <w:proofErr w:type="gramStart"/>
      <w:r w:rsidRPr="003B7473">
        <w:rPr>
          <w:snapToGrid w:val="0"/>
          <w:color w:val="000000"/>
          <w:szCs w:val="28"/>
        </w:rPr>
        <w:t>процесса</w:t>
      </w:r>
      <w:proofErr w:type="gramEnd"/>
      <w:r w:rsidRPr="003B7473">
        <w:rPr>
          <w:snapToGrid w:val="0"/>
          <w:color w:val="000000"/>
          <w:szCs w:val="28"/>
        </w:rPr>
        <w:t xml:space="preserve"> и функциональные возможности больного.</w:t>
      </w:r>
    </w:p>
    <w:p w:rsidR="008A2482" w:rsidRPr="003B7473" w:rsidRDefault="008A2482" w:rsidP="008A2482">
      <w:pPr>
        <w:pStyle w:val="ab"/>
        <w:ind w:firstLine="709"/>
        <w:jc w:val="both"/>
        <w:rPr>
          <w:sz w:val="28"/>
          <w:szCs w:val="28"/>
        </w:rPr>
      </w:pPr>
      <w:r w:rsidRPr="003B7473">
        <w:rPr>
          <w:b/>
          <w:sz w:val="28"/>
          <w:szCs w:val="28"/>
        </w:rPr>
        <w:t>2. Сознательность</w:t>
      </w:r>
      <w:r w:rsidRPr="003B7473">
        <w:rPr>
          <w:sz w:val="28"/>
          <w:szCs w:val="28"/>
        </w:rPr>
        <w:t xml:space="preserve">. Только сознательное и активное участие самого больного в процессе реабилитации создает необходимый психоэмоциональной фон и психологический настрой реабилитируемого, что повышает эффективность применяемых реабилитационных мероприятий. </w:t>
      </w:r>
    </w:p>
    <w:p w:rsidR="008A2482" w:rsidRPr="003B7473" w:rsidRDefault="008A2482" w:rsidP="008A2482">
      <w:pPr>
        <w:pStyle w:val="ab"/>
        <w:ind w:firstLine="709"/>
        <w:jc w:val="both"/>
        <w:rPr>
          <w:sz w:val="28"/>
          <w:szCs w:val="28"/>
        </w:rPr>
      </w:pPr>
      <w:r w:rsidRPr="003B7473">
        <w:rPr>
          <w:b/>
          <w:sz w:val="28"/>
          <w:szCs w:val="28"/>
        </w:rPr>
        <w:t>3. Принцип постепенности</w:t>
      </w:r>
      <w:r w:rsidRPr="003B7473">
        <w:rPr>
          <w:sz w:val="28"/>
          <w:szCs w:val="28"/>
        </w:rPr>
        <w:t xml:space="preserve"> особенно важен при повышении  физической нагрузки по всем ее показателям: объему, интенсивности, количеству упражнений, числу их повторений, сложности упражнений как внутри одного занятия, так и на протяжении всего процесса реабилитации. 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color w:val="000000"/>
          <w:szCs w:val="28"/>
        </w:rPr>
      </w:pPr>
      <w:r w:rsidRPr="003B7473">
        <w:rPr>
          <w:b/>
          <w:snapToGrid w:val="0"/>
          <w:color w:val="000000"/>
          <w:szCs w:val="28"/>
        </w:rPr>
        <w:t>4. Систематичность</w:t>
      </w:r>
      <w:r w:rsidRPr="003B7473">
        <w:rPr>
          <w:snapToGrid w:val="0"/>
          <w:color w:val="000000"/>
          <w:szCs w:val="28"/>
        </w:rPr>
        <w:t xml:space="preserve"> - основа лечебно-восстановительной тренировки на протяжении процесса реабилитации, протекающей порою до нескольких месяцев и лет. Только систематически применяя различные средства реабилитации, мы можем обеспечить достаточное, оптимальное для каждого больного воздействие, позволяющее повышать функциональное состояние организма больного. 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color w:val="000000"/>
          <w:szCs w:val="28"/>
        </w:rPr>
      </w:pPr>
      <w:r w:rsidRPr="003B7473">
        <w:rPr>
          <w:b/>
          <w:snapToGrid w:val="0"/>
          <w:color w:val="000000"/>
          <w:szCs w:val="28"/>
        </w:rPr>
        <w:t>5. Цикличность</w:t>
      </w:r>
      <w:r w:rsidRPr="003B7473">
        <w:rPr>
          <w:snapToGrid w:val="0"/>
          <w:color w:val="000000"/>
          <w:szCs w:val="28"/>
        </w:rPr>
        <w:t>. Чередование работы и отдыха с соблюдением оптимального интервала (отдых либо между двумя упражнениями, либо между двумя занятиями). Если следующее занятие придется на фазу суперкомпенсации, то эффекты от тренировки суммируются и функциональные возможности повышаются на новом, более совершенном уровне.</w:t>
      </w:r>
    </w:p>
    <w:p w:rsidR="008A2482" w:rsidRPr="003B7473" w:rsidRDefault="008A2482" w:rsidP="008A2482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3B7473">
        <w:rPr>
          <w:b/>
          <w:sz w:val="28"/>
          <w:szCs w:val="28"/>
        </w:rPr>
        <w:t>6. Системность</w:t>
      </w:r>
      <w:r w:rsidRPr="003B7473">
        <w:rPr>
          <w:sz w:val="28"/>
          <w:szCs w:val="28"/>
        </w:rPr>
        <w:t xml:space="preserve"> воздействия (или поочередность), т.е. последовательное чередование исходных положений и упражнений для различных мышечных групп.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szCs w:val="28"/>
        </w:rPr>
      </w:pPr>
      <w:r w:rsidRPr="003B7473">
        <w:rPr>
          <w:b/>
          <w:snapToGrid w:val="0"/>
          <w:color w:val="000000"/>
          <w:szCs w:val="28"/>
        </w:rPr>
        <w:lastRenderedPageBreak/>
        <w:t>7. Новизна и разнообразие</w:t>
      </w:r>
      <w:r w:rsidRPr="003B7473">
        <w:rPr>
          <w:snapToGrid w:val="0"/>
          <w:color w:val="000000"/>
          <w:szCs w:val="28"/>
        </w:rPr>
        <w:t xml:space="preserve"> в подборе и применении физических упражнений, т.е. 10-15% физических упражнений должны обновляться, а 85-90% повторяться для закрепления достигнутых успехов лечения.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szCs w:val="28"/>
        </w:rPr>
      </w:pPr>
      <w:r w:rsidRPr="003B7473">
        <w:rPr>
          <w:b/>
          <w:snapToGrid w:val="0"/>
          <w:color w:val="000000"/>
          <w:szCs w:val="28"/>
        </w:rPr>
        <w:t>8. Умеренность воздействия</w:t>
      </w:r>
      <w:r w:rsidRPr="003B7473">
        <w:rPr>
          <w:snapToGrid w:val="0"/>
          <w:color w:val="000000"/>
          <w:szCs w:val="28"/>
        </w:rPr>
        <w:t xml:space="preserve"> средствами физической реабилитации означает, что физические нагрузки должны быть умеренными, возможно более продолжительными, либо нагрузки должны быть дробными, что позволит достичь адекватности нагрузок состоянию пациента.</w:t>
      </w:r>
    </w:p>
    <w:p w:rsidR="008A2482" w:rsidRPr="003B7473" w:rsidRDefault="008A2482" w:rsidP="008A2482">
      <w:pPr>
        <w:pStyle w:val="ab"/>
        <w:ind w:firstLine="709"/>
        <w:jc w:val="both"/>
        <w:rPr>
          <w:sz w:val="28"/>
          <w:szCs w:val="28"/>
        </w:rPr>
      </w:pPr>
      <w:r w:rsidRPr="003B7473">
        <w:rPr>
          <w:sz w:val="28"/>
          <w:szCs w:val="28"/>
        </w:rPr>
        <w:t xml:space="preserve">Поскольку основное средство физической реабилитации - физические упражнения и их применение, т.е. тренировочный процесс, хотя и несколько специфичный, то для повышения функционального состояния систем организма необходимо последовательно и неуклонно увеличивать нагрузку по всем ее основным параметрам. Однако состояние реабилитируемого пациента нередко не позволяет увеличивать ее в объеме, необходимом для существенного повышения работоспособности больного. Поэтому оптимизация нагрузок необходима в течение реабилитации </w:t>
      </w:r>
      <w:proofErr w:type="gramStart"/>
      <w:r w:rsidRPr="003B7473">
        <w:rPr>
          <w:sz w:val="28"/>
          <w:szCs w:val="28"/>
        </w:rPr>
        <w:t>и</w:t>
      </w:r>
      <w:proofErr w:type="gramEnd"/>
      <w:r w:rsidRPr="003B7473">
        <w:rPr>
          <w:sz w:val="28"/>
          <w:szCs w:val="28"/>
        </w:rPr>
        <w:t xml:space="preserve"> особенно в начальном периоде. Имеется в виду строгое дозирование физической нагрузки, рациональный подбор средств лечебно-восстановительной тренировки: предпочтительны дробные нагрузки и их волнообразный характер, правильное соотношение работы и отдыха и максимальное использование средств, снимающих напряжение и способствующих ускоренному восстановлению с учетом строгой индивидуализации.</w:t>
      </w:r>
    </w:p>
    <w:p w:rsidR="008A2482" w:rsidRPr="003B7473" w:rsidRDefault="008A2482" w:rsidP="008A2482">
      <w:pPr>
        <w:pStyle w:val="ab"/>
        <w:ind w:firstLine="709"/>
        <w:jc w:val="both"/>
        <w:rPr>
          <w:sz w:val="28"/>
          <w:szCs w:val="28"/>
        </w:rPr>
      </w:pPr>
      <w:r w:rsidRPr="003B7473">
        <w:rPr>
          <w:sz w:val="28"/>
          <w:szCs w:val="28"/>
        </w:rPr>
        <w:t xml:space="preserve">Наконец, </w:t>
      </w:r>
      <w:r w:rsidRPr="00BB169E">
        <w:rPr>
          <w:b/>
          <w:sz w:val="28"/>
          <w:szCs w:val="28"/>
        </w:rPr>
        <w:t>сочетание общего и специального воздействия</w:t>
      </w:r>
      <w:r w:rsidRPr="003B7473">
        <w:rPr>
          <w:sz w:val="28"/>
          <w:szCs w:val="28"/>
        </w:rPr>
        <w:t xml:space="preserve"> в процессе реабилитации следует понимать следующим образом</w:t>
      </w:r>
    </w:p>
    <w:p w:rsidR="008A2482" w:rsidRPr="003B7473" w:rsidRDefault="008A2482" w:rsidP="008A2482">
      <w:pPr>
        <w:shd w:val="clear" w:color="auto" w:fill="FFFFFF"/>
        <w:ind w:firstLine="709"/>
        <w:rPr>
          <w:snapToGrid w:val="0"/>
          <w:szCs w:val="28"/>
        </w:rPr>
      </w:pPr>
      <w:r w:rsidRPr="003B7473">
        <w:rPr>
          <w:snapToGrid w:val="0"/>
          <w:color w:val="000000"/>
          <w:szCs w:val="28"/>
        </w:rPr>
        <w:t xml:space="preserve">– </w:t>
      </w:r>
      <w:r w:rsidRPr="003B7473">
        <w:rPr>
          <w:b/>
          <w:snapToGrid w:val="0"/>
          <w:color w:val="000000"/>
          <w:szCs w:val="28"/>
        </w:rPr>
        <w:t>общая тренировка</w:t>
      </w:r>
      <w:r w:rsidRPr="003B7473">
        <w:rPr>
          <w:snapToGrid w:val="0"/>
          <w:color w:val="000000"/>
          <w:szCs w:val="28"/>
        </w:rPr>
        <w:t xml:space="preserve"> преследует цель общего оздоровления организма, улучшение функций органов и систем, нарушенных болезненным процессом, развитие и закрепление моторных навыков и волевых качеств. С общебиологической точки зрения тренированность больного человека - важный фактор его функциональной приспособляемости, в которой очень большую роль играет систематическая мышечная деятельность;</w:t>
      </w:r>
    </w:p>
    <w:p w:rsidR="008A2482" w:rsidRPr="00EF45BB" w:rsidRDefault="008A2482" w:rsidP="00EF45BB">
      <w:pPr>
        <w:shd w:val="clear" w:color="auto" w:fill="FFFFFF"/>
        <w:ind w:firstLine="709"/>
        <w:rPr>
          <w:snapToGrid w:val="0"/>
          <w:color w:val="000000"/>
          <w:szCs w:val="28"/>
        </w:rPr>
      </w:pPr>
      <w:r w:rsidRPr="003B7473">
        <w:rPr>
          <w:snapToGrid w:val="0"/>
          <w:color w:val="000000"/>
          <w:szCs w:val="28"/>
        </w:rPr>
        <w:t xml:space="preserve">– </w:t>
      </w:r>
      <w:r w:rsidRPr="003B7473">
        <w:rPr>
          <w:b/>
          <w:snapToGrid w:val="0"/>
          <w:color w:val="000000"/>
          <w:szCs w:val="28"/>
        </w:rPr>
        <w:t>специальная тренировка</w:t>
      </w:r>
      <w:r w:rsidRPr="003B7473">
        <w:rPr>
          <w:snapToGrid w:val="0"/>
          <w:color w:val="000000"/>
          <w:szCs w:val="28"/>
        </w:rPr>
        <w:t xml:space="preserve"> призвана развить функции, нарушенные в связи с заболеванием или травмой, восстановить конкретные двигательные действия или умения, необходимые пациенту в быту и трудовой деятельности.</w:t>
      </w:r>
    </w:p>
    <w:p w:rsidR="00BA46DB" w:rsidRPr="00C65977" w:rsidRDefault="00BA46DB" w:rsidP="00BA46DB">
      <w:pPr>
        <w:ind w:firstLine="709"/>
        <w:rPr>
          <w:b/>
          <w:szCs w:val="28"/>
        </w:rPr>
      </w:pPr>
      <w:r w:rsidRPr="00C65977">
        <w:rPr>
          <w:b/>
          <w:szCs w:val="28"/>
        </w:rPr>
        <w:t>Исходы реабилитации и оценка степени восстановления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Осуществление реабилитационных мероприятий больному или инвалиду предполагает как проведение оценки изначального его состояния, выполнения индивидуальной программы реабилитации, так и оценку достигнутого результата.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>Стади</w:t>
      </w:r>
      <w:r>
        <w:rPr>
          <w:szCs w:val="28"/>
        </w:rPr>
        <w:t>и реабилитационной технологии:</w:t>
      </w:r>
      <w:r w:rsidRPr="00C65977">
        <w:rPr>
          <w:szCs w:val="28"/>
        </w:rPr>
        <w:t xml:space="preserve"> экспертно</w:t>
      </w:r>
      <w:r>
        <w:rPr>
          <w:szCs w:val="28"/>
        </w:rPr>
        <w:t>-реабилитационная диагностика;</w:t>
      </w:r>
      <w:r w:rsidRPr="00C65977">
        <w:rPr>
          <w:szCs w:val="28"/>
        </w:rPr>
        <w:t xml:space="preserve"> определение</w:t>
      </w:r>
      <w:r>
        <w:rPr>
          <w:szCs w:val="28"/>
        </w:rPr>
        <w:t xml:space="preserve"> реабилитационного потенциала;</w:t>
      </w:r>
      <w:r w:rsidRPr="00C65977">
        <w:rPr>
          <w:szCs w:val="28"/>
        </w:rPr>
        <w:t xml:space="preserve"> проведение первичной </w:t>
      </w:r>
      <w:proofErr w:type="gramStart"/>
      <w:r w:rsidRPr="00C65977">
        <w:rPr>
          <w:szCs w:val="28"/>
        </w:rPr>
        <w:t>медико-с</w:t>
      </w:r>
      <w:r>
        <w:rPr>
          <w:szCs w:val="28"/>
        </w:rPr>
        <w:t>оциальной</w:t>
      </w:r>
      <w:proofErr w:type="gramEnd"/>
      <w:r>
        <w:rPr>
          <w:szCs w:val="28"/>
        </w:rPr>
        <w:t xml:space="preserve"> экспертизы; </w:t>
      </w:r>
      <w:r w:rsidRPr="00C65977">
        <w:rPr>
          <w:szCs w:val="28"/>
        </w:rPr>
        <w:t>определение к</w:t>
      </w:r>
      <w:r>
        <w:rPr>
          <w:szCs w:val="28"/>
        </w:rPr>
        <w:t>линико-реабилитационных групп;</w:t>
      </w:r>
      <w:r w:rsidRPr="00C65977">
        <w:rPr>
          <w:szCs w:val="28"/>
        </w:rPr>
        <w:t xml:space="preserve"> составление индивидуа</w:t>
      </w:r>
      <w:r>
        <w:rPr>
          <w:szCs w:val="28"/>
        </w:rPr>
        <w:t xml:space="preserve">льной программы реабилитации; </w:t>
      </w:r>
      <w:r w:rsidRPr="00C65977">
        <w:rPr>
          <w:szCs w:val="28"/>
        </w:rPr>
        <w:t>проведение индивидуа</w:t>
      </w:r>
      <w:r>
        <w:rPr>
          <w:szCs w:val="28"/>
        </w:rPr>
        <w:t xml:space="preserve">льной программы реабилитации; </w:t>
      </w:r>
      <w:r w:rsidRPr="00C65977">
        <w:rPr>
          <w:szCs w:val="28"/>
        </w:rPr>
        <w:t xml:space="preserve">проведение повторной </w:t>
      </w:r>
      <w:r>
        <w:rPr>
          <w:szCs w:val="28"/>
        </w:rPr>
        <w:t xml:space="preserve">медико-социальной экспертизы; </w:t>
      </w:r>
      <w:r w:rsidRPr="00C65977">
        <w:rPr>
          <w:szCs w:val="28"/>
        </w:rPr>
        <w:t xml:space="preserve">оценка эффективности проведенной реабилитации.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lastRenderedPageBreak/>
        <w:t xml:space="preserve">Первая стадия технологического процесса </w:t>
      </w:r>
      <w:r>
        <w:rPr>
          <w:szCs w:val="28"/>
        </w:rPr>
        <w:t>–</w:t>
      </w:r>
      <w:r w:rsidRPr="00C65977">
        <w:rPr>
          <w:szCs w:val="28"/>
        </w:rPr>
        <w:t xml:space="preserve"> экспертно</w:t>
      </w:r>
      <w:r>
        <w:rPr>
          <w:szCs w:val="28"/>
        </w:rPr>
        <w:t>-</w:t>
      </w:r>
      <w:r w:rsidRPr="00C65977">
        <w:rPr>
          <w:szCs w:val="28"/>
        </w:rPr>
        <w:t xml:space="preserve">реабилитационная диагностика </w:t>
      </w:r>
      <w:r>
        <w:rPr>
          <w:szCs w:val="28"/>
        </w:rPr>
        <w:t>–</w:t>
      </w:r>
      <w:r w:rsidRPr="00C65977">
        <w:rPr>
          <w:szCs w:val="28"/>
        </w:rPr>
        <w:t xml:space="preserve"> подразумевает определение имеющихся нарушений, степени выраженности ограничений жизнедеятельности, на ликвидацию или уменьшение которых будут направлены основные усилия </w:t>
      </w:r>
      <w:proofErr w:type="spellStart"/>
      <w:r w:rsidRPr="00C65977">
        <w:rPr>
          <w:szCs w:val="28"/>
        </w:rPr>
        <w:t>реабилитолога</w:t>
      </w:r>
      <w:proofErr w:type="spellEnd"/>
      <w:r w:rsidRPr="00C65977">
        <w:rPr>
          <w:szCs w:val="28"/>
        </w:rPr>
        <w:t xml:space="preserve">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Экспертно </w:t>
      </w:r>
      <w:r>
        <w:rPr>
          <w:szCs w:val="28"/>
        </w:rPr>
        <w:t>-</w:t>
      </w:r>
      <w:r w:rsidRPr="00C65977">
        <w:rPr>
          <w:szCs w:val="28"/>
        </w:rPr>
        <w:t xml:space="preserve"> реабилитационная диагностика осуществляется в несколько этапов: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Первый этап </w:t>
      </w:r>
      <w:r>
        <w:rPr>
          <w:szCs w:val="28"/>
        </w:rPr>
        <w:t>–</w:t>
      </w:r>
      <w:r w:rsidRPr="00C65977">
        <w:rPr>
          <w:szCs w:val="28"/>
        </w:rPr>
        <w:t xml:space="preserve"> клинико-функциональная диагностика.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Второй этап </w:t>
      </w:r>
      <w:r>
        <w:rPr>
          <w:szCs w:val="28"/>
        </w:rPr>
        <w:t>–</w:t>
      </w:r>
      <w:r w:rsidRPr="00C65977">
        <w:rPr>
          <w:szCs w:val="28"/>
        </w:rPr>
        <w:t xml:space="preserve"> психологическая экспертно-реабилитационная диагностика.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Третий этап </w:t>
      </w:r>
      <w:r>
        <w:rPr>
          <w:szCs w:val="28"/>
        </w:rPr>
        <w:t>–</w:t>
      </w:r>
      <w:r w:rsidRPr="00C65977">
        <w:rPr>
          <w:szCs w:val="28"/>
        </w:rPr>
        <w:t xml:space="preserve"> социальная экспертно-реабилитационная диагностика.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Четвертый этап </w:t>
      </w:r>
      <w:r>
        <w:rPr>
          <w:szCs w:val="28"/>
        </w:rPr>
        <w:t>–</w:t>
      </w:r>
      <w:r w:rsidRPr="00C65977">
        <w:rPr>
          <w:szCs w:val="28"/>
        </w:rPr>
        <w:t xml:space="preserve"> оценка ограничений жизнедеятельности.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Первый этап </w:t>
      </w:r>
      <w:r>
        <w:rPr>
          <w:szCs w:val="28"/>
        </w:rPr>
        <w:t>–</w:t>
      </w:r>
      <w:r w:rsidRPr="00C65977">
        <w:rPr>
          <w:szCs w:val="28"/>
        </w:rPr>
        <w:t xml:space="preserve"> клинико-функциональная диагностика </w:t>
      </w:r>
      <w:r>
        <w:rPr>
          <w:szCs w:val="28"/>
        </w:rPr>
        <w:t>–</w:t>
      </w:r>
      <w:r w:rsidRPr="00C65977">
        <w:rPr>
          <w:szCs w:val="28"/>
        </w:rPr>
        <w:t xml:space="preserve"> подразумевает в первую очередь установление развернутого клинико-функционального диагноза, который должен содержать </w:t>
      </w:r>
      <w:r>
        <w:rPr>
          <w:szCs w:val="28"/>
        </w:rPr>
        <w:t>с</w:t>
      </w:r>
      <w:r w:rsidRPr="00C65977">
        <w:rPr>
          <w:szCs w:val="28"/>
        </w:rPr>
        <w:t xml:space="preserve">ледующие основные характеристики: </w:t>
      </w:r>
    </w:p>
    <w:p w:rsidR="00BA46DB" w:rsidRDefault="00EF45BB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клиническая (нозологическая) форма основного заболевания; </w:t>
      </w:r>
    </w:p>
    <w:p w:rsidR="00BA46DB" w:rsidRDefault="00EF45BB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>
        <w:rPr>
          <w:szCs w:val="28"/>
        </w:rPr>
        <w:t xml:space="preserve"> </w:t>
      </w:r>
      <w:r w:rsidR="00BA46DB" w:rsidRPr="00C65977">
        <w:rPr>
          <w:szCs w:val="28"/>
        </w:rPr>
        <w:t xml:space="preserve">клиническая (нозологическая) форма сопутствующего заболевания; </w:t>
      </w:r>
    </w:p>
    <w:p w:rsidR="00BA46DB" w:rsidRDefault="00EF45BB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стадия нозологического процесса; </w:t>
      </w:r>
    </w:p>
    <w:p w:rsidR="00BA46DB" w:rsidRDefault="00EF45BB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характер течения заболевания; </w:t>
      </w:r>
    </w:p>
    <w:p w:rsidR="00BA46DB" w:rsidRDefault="00EF45BB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характер нарушения функций организма; </w:t>
      </w:r>
    </w:p>
    <w:p w:rsidR="00BA46DB" w:rsidRDefault="00EF45BB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степень функциональных нарушений.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Клиническая (нозологическая) форма основного и сопутствующего заболевания указывается в соответствии с МКБ - X.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Стадия патологического процесса определяется при заболеваниях, имеющих клинические классификации с рубрикацией стадийности процесса, номенклатура которой предусматривает либо стадии развития (начальная, развитая, далеко зашедшая), либо числовые обозначения (первая, вторая и др.).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Течение заболевания (прогрессирующее, стационарное (стабильное), рецидивирующее) оценивается в зависимости от динамики процесса, его прогрессирования, периодов обострения. </w:t>
      </w:r>
    </w:p>
    <w:p w:rsidR="00E76358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Указание характера нарушения функций предусматривает отнесение функциональных расстройств по принадлежности к четырем основным группам: </w:t>
      </w:r>
    </w:p>
    <w:p w:rsidR="00E76358" w:rsidRDefault="00E76358" w:rsidP="00BA46DB">
      <w:pPr>
        <w:ind w:firstLine="709"/>
        <w:rPr>
          <w:szCs w:val="28"/>
        </w:rPr>
      </w:pPr>
      <w:proofErr w:type="gramStart"/>
      <w:r>
        <w:rPr>
          <w:szCs w:val="28"/>
        </w:rPr>
        <w:t>-</w:t>
      </w:r>
      <w:r w:rsidR="00BA46DB" w:rsidRPr="00C65977">
        <w:rPr>
          <w:szCs w:val="28"/>
        </w:rPr>
        <w:t xml:space="preserve"> нарушения психических функций (восприятие, внимание, память, мышление, речь, эмоции, воля, сознание и др.); </w:t>
      </w:r>
      <w:proofErr w:type="gramEnd"/>
    </w:p>
    <w:p w:rsidR="00E76358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нарушение сенсорных функций (зрение, слух, обоняние, осязание); </w:t>
      </w:r>
    </w:p>
    <w:p w:rsidR="00E76358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нарушение </w:t>
      </w:r>
      <w:proofErr w:type="gramStart"/>
      <w:r w:rsidR="00BA46DB" w:rsidRPr="00C65977">
        <w:rPr>
          <w:szCs w:val="28"/>
        </w:rPr>
        <w:t>стато-динамической</w:t>
      </w:r>
      <w:proofErr w:type="gramEnd"/>
      <w:r w:rsidR="00BA46DB" w:rsidRPr="00C65977">
        <w:rPr>
          <w:szCs w:val="28"/>
        </w:rPr>
        <w:t xml:space="preserve"> функции; </w:t>
      </w:r>
    </w:p>
    <w:p w:rsidR="00BA46DB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нарушение функций кровообращения, дыхания, пищеварения, выделения, обмена веществ и энергии, внутренней секреции и др.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Степень функциональных расстройств определяется согласно классификации нарушений функций организма по степени выраженности, предусматривающей выделение, в основном, четырех степеней нарушений (функциональный класс (ФК)): </w:t>
      </w:r>
    </w:p>
    <w:p w:rsidR="00BA46DB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1 степень - нез</w:t>
      </w:r>
      <w:r w:rsidR="00BA46DB">
        <w:rPr>
          <w:szCs w:val="28"/>
        </w:rPr>
        <w:t>начительные нарушения (ФК 1);</w:t>
      </w:r>
    </w:p>
    <w:p w:rsidR="00BA46DB" w:rsidRDefault="00E76358" w:rsidP="00BA46DB">
      <w:pPr>
        <w:ind w:firstLine="709"/>
        <w:rPr>
          <w:szCs w:val="28"/>
        </w:rPr>
      </w:pPr>
      <w:r>
        <w:rPr>
          <w:szCs w:val="28"/>
        </w:rPr>
        <w:lastRenderedPageBreak/>
        <w:t>-</w:t>
      </w:r>
      <w:r w:rsidR="00BA46DB" w:rsidRPr="00C65977">
        <w:rPr>
          <w:szCs w:val="28"/>
        </w:rPr>
        <w:t xml:space="preserve"> 2 степень - умеренные нарушения функций (ФК 2); </w:t>
      </w:r>
    </w:p>
    <w:p w:rsidR="00BA46DB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3 степень - выраженные нарушения функций (ФК 3); </w:t>
      </w:r>
    </w:p>
    <w:p w:rsidR="00BA46DB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4 степень - значительно выраженные нарушения функций (ФК 4).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 Второй этап </w:t>
      </w:r>
      <w:r>
        <w:rPr>
          <w:szCs w:val="28"/>
        </w:rPr>
        <w:t>–</w:t>
      </w:r>
      <w:r w:rsidRPr="00C65977">
        <w:rPr>
          <w:szCs w:val="28"/>
        </w:rPr>
        <w:t xml:space="preserve"> психологическая экспертно</w:t>
      </w:r>
      <w:r>
        <w:rPr>
          <w:szCs w:val="28"/>
        </w:rPr>
        <w:t>-</w:t>
      </w:r>
      <w:r w:rsidRPr="00C65977">
        <w:rPr>
          <w:szCs w:val="28"/>
        </w:rPr>
        <w:t>реабилитационная диагностика</w:t>
      </w:r>
      <w:r>
        <w:rPr>
          <w:szCs w:val="28"/>
        </w:rPr>
        <w:t xml:space="preserve">. </w:t>
      </w:r>
    </w:p>
    <w:p w:rsidR="00BA46DB" w:rsidRDefault="00BA46DB" w:rsidP="00BA46DB">
      <w:pPr>
        <w:ind w:firstLine="709"/>
        <w:rPr>
          <w:szCs w:val="28"/>
        </w:rPr>
      </w:pPr>
      <w:r>
        <w:rPr>
          <w:szCs w:val="28"/>
        </w:rPr>
        <w:t>Включает оценку</w:t>
      </w:r>
      <w:r w:rsidRPr="00C65977">
        <w:rPr>
          <w:szCs w:val="28"/>
        </w:rPr>
        <w:t xml:space="preserve"> трех компонентов психической деятельности человека: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1) состояния высших психических функций и динамики умственной деятельности;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2) эмоционально-волевой сферы;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3) особенностей личности.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Все это позволяет выявить дефект познавательной деятельности у больного, реакцию его на ситуацию, связанную с заболеванием и </w:t>
      </w:r>
      <w:proofErr w:type="spellStart"/>
      <w:r w:rsidRPr="00C65977">
        <w:rPr>
          <w:szCs w:val="28"/>
        </w:rPr>
        <w:t>инвалидизацией</w:t>
      </w:r>
      <w:proofErr w:type="spellEnd"/>
      <w:r w:rsidRPr="00C65977">
        <w:rPr>
          <w:szCs w:val="28"/>
        </w:rPr>
        <w:t xml:space="preserve">, изменение структуры мотивов, интересов, потребностей, </w:t>
      </w:r>
      <w:proofErr w:type="spellStart"/>
      <w:r w:rsidRPr="00C65977">
        <w:rPr>
          <w:szCs w:val="28"/>
        </w:rPr>
        <w:t>самовосприятие</w:t>
      </w:r>
      <w:proofErr w:type="spellEnd"/>
      <w:r w:rsidRPr="00C65977">
        <w:rPr>
          <w:szCs w:val="28"/>
        </w:rPr>
        <w:t xml:space="preserve"> и самооценку инвалида в новой социальной роли. Важность психологического обследования в процессе реабилитации определяется существенным влиянием особенностей психической деятельности человека и его личностных </w:t>
      </w:r>
      <w:proofErr w:type="gramStart"/>
      <w:r w:rsidRPr="00C65977">
        <w:rPr>
          <w:szCs w:val="28"/>
        </w:rPr>
        <w:t>характеристик на степень</w:t>
      </w:r>
      <w:proofErr w:type="gramEnd"/>
      <w:r w:rsidRPr="00C65977">
        <w:rPr>
          <w:szCs w:val="28"/>
        </w:rPr>
        <w:t xml:space="preserve"> возникающих при заболевании нарушений жизнедеятельности и на эффективность реабилитационной помощи. </w:t>
      </w:r>
    </w:p>
    <w:p w:rsidR="00BA46DB" w:rsidRDefault="00BA46DB" w:rsidP="00BA46DB">
      <w:pPr>
        <w:ind w:firstLine="709"/>
        <w:rPr>
          <w:szCs w:val="28"/>
        </w:rPr>
      </w:pPr>
      <w:proofErr w:type="gramStart"/>
      <w:r w:rsidRPr="00C65977">
        <w:rPr>
          <w:szCs w:val="28"/>
        </w:rPr>
        <w:t>К основным препятствующим выздоровлению и полноте адаптации больного психо</w:t>
      </w:r>
      <w:r>
        <w:rPr>
          <w:szCs w:val="28"/>
        </w:rPr>
        <w:t xml:space="preserve">логическим факторам относятся: тревога, депрессия; </w:t>
      </w:r>
      <w:r w:rsidRPr="00C65977">
        <w:rPr>
          <w:szCs w:val="28"/>
        </w:rPr>
        <w:t>отсутствие установки на изле</w:t>
      </w:r>
      <w:r>
        <w:rPr>
          <w:szCs w:val="28"/>
        </w:rPr>
        <w:t>чение, на возвращение к труду;</w:t>
      </w:r>
      <w:r w:rsidRPr="00C65977">
        <w:rPr>
          <w:szCs w:val="28"/>
        </w:rPr>
        <w:t xml:space="preserve"> общее снижение познавательных с</w:t>
      </w:r>
      <w:r>
        <w:rPr>
          <w:szCs w:val="28"/>
        </w:rPr>
        <w:t>пособностей;</w:t>
      </w:r>
      <w:r w:rsidRPr="00C65977">
        <w:rPr>
          <w:szCs w:val="28"/>
        </w:rPr>
        <w:t xml:space="preserve"> малая информированность в отношении природы забол</w:t>
      </w:r>
      <w:r>
        <w:rPr>
          <w:szCs w:val="28"/>
        </w:rPr>
        <w:t>евания и возможностей лечения;</w:t>
      </w:r>
      <w:r w:rsidRPr="00C65977">
        <w:rPr>
          <w:szCs w:val="28"/>
        </w:rPr>
        <w:t xml:space="preserve"> неадекватная</w:t>
      </w:r>
      <w:r>
        <w:rPr>
          <w:szCs w:val="28"/>
        </w:rPr>
        <w:t xml:space="preserve"> «внутренняя картина болезни»; низкая самооценка;</w:t>
      </w:r>
      <w:r w:rsidRPr="00C65977">
        <w:rPr>
          <w:szCs w:val="28"/>
        </w:rPr>
        <w:t xml:space="preserve"> пассивность на поведенческом уровне в плане выполнения рекомендаций врачей. </w:t>
      </w:r>
      <w:proofErr w:type="gramEnd"/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Третий этап </w:t>
      </w:r>
      <w:r>
        <w:rPr>
          <w:szCs w:val="28"/>
        </w:rPr>
        <w:t>–</w:t>
      </w:r>
      <w:r w:rsidRPr="00C65977">
        <w:rPr>
          <w:szCs w:val="28"/>
        </w:rPr>
        <w:t xml:space="preserve"> социальная экспертно-реабилитационная диагностика включает всестороннее социальное обследование, определение социальных критериев для оценки наличия и степени выраженности ог</w:t>
      </w:r>
      <w:r>
        <w:rPr>
          <w:szCs w:val="28"/>
        </w:rPr>
        <w:t>раничения жизнедеятельности и</w:t>
      </w:r>
      <w:r w:rsidRPr="00C65977">
        <w:rPr>
          <w:szCs w:val="28"/>
        </w:rPr>
        <w:t xml:space="preserve"> последующей оценки реабилитационного потенциала и реабилитационного прогноза.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Учитываются: условия жизни, уровень социальной защищенности инвалида, обеспеченность жильем, средствами передвижения, уровень доходов, возможности обеспечения ухода за больным, обязанности больного в семье, характеристика самой семьи.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Четвертый этап </w:t>
      </w:r>
      <w:r>
        <w:rPr>
          <w:szCs w:val="28"/>
        </w:rPr>
        <w:t>–</w:t>
      </w:r>
      <w:r w:rsidRPr="00C65977">
        <w:rPr>
          <w:szCs w:val="28"/>
        </w:rPr>
        <w:t xml:space="preserve"> оценка ограничений жизнедеятельности - включает оценку последствий или травмы с точки зрения современной концепции последствий болезни в соответствии с Международной номенклатурой нарушений, ограничений жизнедеятельности и социальной недостаточности и Международной классификацией функционирования, ограничений жизнедеятельности и здоровья.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>Определение реабилитационного потенциала</w:t>
      </w:r>
      <w:r w:rsidR="00BB169E">
        <w:rPr>
          <w:szCs w:val="28"/>
        </w:rPr>
        <w:t>.</w:t>
      </w:r>
      <w:r w:rsidRPr="00C65977">
        <w:rPr>
          <w:szCs w:val="28"/>
        </w:rPr>
        <w:t xml:space="preserve">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Для определения прогноза восстановления нарушенных функций и возможности возвращения больного к трудовой деятельности в каждом </w:t>
      </w:r>
      <w:r w:rsidRPr="00C65977">
        <w:rPr>
          <w:szCs w:val="28"/>
        </w:rPr>
        <w:lastRenderedPageBreak/>
        <w:t>конкретном случае должен определяться так называемый реабилитационный потенциал. Реабилитационный потенциал больного или инвалида - показатель, оценивающий на основе комплекса медицинских, психологических и социальных факторов реальные возможности восстановления нарушенных функций и способностей организма, в том числе участия в трудовой деятельности.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 Оценка реабилитационного потенциала должна учитывать возможности обратимости и/или </w:t>
      </w:r>
      <w:proofErr w:type="spellStart"/>
      <w:r w:rsidRPr="00C65977">
        <w:rPr>
          <w:szCs w:val="28"/>
        </w:rPr>
        <w:t>компенсируемости</w:t>
      </w:r>
      <w:proofErr w:type="spellEnd"/>
      <w:r w:rsidRPr="00C65977">
        <w:rPr>
          <w:szCs w:val="28"/>
        </w:rPr>
        <w:t xml:space="preserve"> функциональных нарушений, психологическую готовность больного или инвалида к реабилитации, наличие и степень выраженности сопутствующих заболеваний, возможности компенсации патологии при помощи технических средств, а также возможность сохранения имеющегося уровня патологии при прогрессирующем течении процесса.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Определение реабилитационного потенциала базируется на комплексной оценке трех групп факторов: медицинских, психологических и социальных. </w:t>
      </w:r>
    </w:p>
    <w:p w:rsidR="00BA46DB" w:rsidRDefault="00BA46DB" w:rsidP="00BA46DB">
      <w:pPr>
        <w:ind w:firstLine="709"/>
        <w:rPr>
          <w:szCs w:val="28"/>
        </w:rPr>
      </w:pPr>
      <w:r>
        <w:rPr>
          <w:szCs w:val="28"/>
        </w:rPr>
        <w:t>Медицинские факторы: клиническое течение заболевания,</w:t>
      </w:r>
      <w:r w:rsidRPr="00C65977">
        <w:rPr>
          <w:szCs w:val="28"/>
        </w:rPr>
        <w:t xml:space="preserve"> характер заболевания, степень выраженности последст</w:t>
      </w:r>
      <w:r>
        <w:rPr>
          <w:szCs w:val="28"/>
        </w:rPr>
        <w:t>вий основного и сопутствующих</w:t>
      </w:r>
      <w:r w:rsidRPr="00C65977">
        <w:rPr>
          <w:szCs w:val="28"/>
        </w:rPr>
        <w:t xml:space="preserve"> заболеваний, частота обострений, наличие синдрома взаимного отягощения, эффективность лечения и потребность в курсовом, поддерживающем лечении для стабилизации патологического процесса, возможности обратного развития заболевания;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 - наличие функциональных резервов организма, определение способностей организма к развитию компенсаторных возможностей человека;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- клинико-трудовой прогноз с определением возможности продолжения трудовой деятельности в своей специальности или определением доступной тяжести и напряженности трудового процесса. 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Психологические факторы: </w:t>
      </w:r>
    </w:p>
    <w:p w:rsidR="00301AB1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психологические особенности личности </w:t>
      </w:r>
      <w:proofErr w:type="spellStart"/>
      <w:r w:rsidR="00BA46DB" w:rsidRPr="00C65977">
        <w:rPr>
          <w:szCs w:val="28"/>
        </w:rPr>
        <w:t>реабилитанта</w:t>
      </w:r>
      <w:proofErr w:type="spellEnd"/>
      <w:r w:rsidR="00BA46DB" w:rsidRPr="00C65977">
        <w:rPr>
          <w:szCs w:val="28"/>
        </w:rPr>
        <w:t xml:space="preserve">; </w:t>
      </w:r>
    </w:p>
    <w:p w:rsidR="00301AB1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определение установки на продолжение трудовой деятельности или возможность ее коррекции; </w:t>
      </w:r>
    </w:p>
    <w:p w:rsidR="00301AB1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A46DB" w:rsidRPr="00C65977">
        <w:rPr>
          <w:szCs w:val="28"/>
        </w:rPr>
        <w:t xml:space="preserve"> адекватное отношение к болезни и лечению; </w:t>
      </w:r>
    </w:p>
    <w:p w:rsidR="00BA46DB" w:rsidRDefault="00E76358" w:rsidP="00BA46DB">
      <w:pPr>
        <w:ind w:firstLine="709"/>
        <w:rPr>
          <w:szCs w:val="28"/>
        </w:rPr>
      </w:pPr>
      <w:r>
        <w:rPr>
          <w:szCs w:val="28"/>
        </w:rPr>
        <w:t>-</w:t>
      </w:r>
      <w:r w:rsidR="00BB169E">
        <w:rPr>
          <w:szCs w:val="28"/>
        </w:rPr>
        <w:t xml:space="preserve"> наличие</w:t>
      </w:r>
      <w:r w:rsidR="00BA46DB" w:rsidRPr="00C65977">
        <w:rPr>
          <w:szCs w:val="28"/>
        </w:rPr>
        <w:t xml:space="preserve"> нервно-психических нарушений. 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Социальные факторы: 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- место жительства </w:t>
      </w:r>
      <w:proofErr w:type="spellStart"/>
      <w:r w:rsidRPr="00C65977">
        <w:rPr>
          <w:szCs w:val="28"/>
        </w:rPr>
        <w:t>реабилитанта</w:t>
      </w:r>
      <w:proofErr w:type="spellEnd"/>
      <w:r w:rsidRPr="00C65977">
        <w:rPr>
          <w:szCs w:val="28"/>
        </w:rPr>
        <w:t xml:space="preserve">; 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>- уровень и разносторонность образования и профессиональной подготовки;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 - профессиональная пригодность в основной профессии, наличие других квалифицированных специальностей;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 - возможность приобретения другой, показанной по состоянию здоровья профессии (при профессиональной непригодности в основной профессии); 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- наличие условий для рационального трудоустройства;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- экономическое положение </w:t>
      </w:r>
      <w:proofErr w:type="spellStart"/>
      <w:r w:rsidRPr="00C65977">
        <w:rPr>
          <w:szCs w:val="28"/>
        </w:rPr>
        <w:t>реабилитанта</w:t>
      </w:r>
      <w:proofErr w:type="spellEnd"/>
      <w:r w:rsidRPr="00C65977">
        <w:rPr>
          <w:szCs w:val="28"/>
        </w:rPr>
        <w:t xml:space="preserve"> и его семьи. 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lastRenderedPageBreak/>
        <w:t xml:space="preserve">С учетом вышеизложенных медицинских, психологических и социальных факторов определяется реабилитационный потенциал больного в целом: высокий, средний или низкий. </w:t>
      </w:r>
    </w:p>
    <w:p w:rsidR="00BA46DB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Результаты оценки реабилитационного потенциала следует рассматривать в динамике, что позволяет объективно устанавливать эффективность реабилитационной программы и отдельных занятий с целью их последующей коррекции. </w:t>
      </w:r>
    </w:p>
    <w:p w:rsidR="00301AB1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 xml:space="preserve">Исходы реабилитации и оценка степени восстановления. </w:t>
      </w:r>
    </w:p>
    <w:p w:rsidR="00BA46DB" w:rsidRPr="00C65977" w:rsidRDefault="00BA46DB" w:rsidP="00BA46DB">
      <w:pPr>
        <w:ind w:firstLine="709"/>
        <w:rPr>
          <w:szCs w:val="28"/>
        </w:rPr>
      </w:pPr>
      <w:r w:rsidRPr="00C65977">
        <w:rPr>
          <w:szCs w:val="28"/>
        </w:rPr>
        <w:t>Степень восстан</w:t>
      </w:r>
      <w:r w:rsidR="004301DE">
        <w:rPr>
          <w:szCs w:val="28"/>
        </w:rPr>
        <w:t>овления может быть оценена по</w:t>
      </w:r>
      <w:bookmarkStart w:id="0" w:name="_GoBack"/>
      <w:bookmarkEnd w:id="0"/>
      <w:r w:rsidRPr="00C65977">
        <w:rPr>
          <w:szCs w:val="28"/>
        </w:rPr>
        <w:t xml:space="preserve"> </w:t>
      </w:r>
      <w:proofErr w:type="spellStart"/>
      <w:r w:rsidRPr="00C65977">
        <w:rPr>
          <w:szCs w:val="28"/>
        </w:rPr>
        <w:t>четырехбалльной</w:t>
      </w:r>
      <w:proofErr w:type="spellEnd"/>
      <w:r w:rsidRPr="00C65977">
        <w:rPr>
          <w:szCs w:val="28"/>
        </w:rPr>
        <w:t xml:space="preserve"> шкале: полное восстановление; частичное восстановление; без изменения от исходного уровня; ухудшение. Изучение ближайших и отдаленных результатов реабилитационных мероприятий позволяет планомерно и эффективно вести весь процесс реабилитации, определяя основные задачи на каждом из этапов, и путем подбора комплекса адекватных и эффективных средств добиваться благополучного результата.</w:t>
      </w:r>
    </w:p>
    <w:sectPr w:rsidR="00BA46DB" w:rsidRPr="00C65977" w:rsidSect="000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52E38"/>
    <w:multiLevelType w:val="multilevel"/>
    <w:tmpl w:val="A73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35309"/>
    <w:multiLevelType w:val="multilevel"/>
    <w:tmpl w:val="A13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2">
    <w:nsid w:val="3B0F6325"/>
    <w:multiLevelType w:val="multilevel"/>
    <w:tmpl w:val="8F5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4"/>
  </w:num>
  <w:num w:numId="5">
    <w:abstractNumId w:val="15"/>
  </w:num>
  <w:num w:numId="6">
    <w:abstractNumId w:val="2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 w:numId="13">
    <w:abstractNumId w:val="6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C20"/>
    <w:rsid w:val="00023DAE"/>
    <w:rsid w:val="000666F3"/>
    <w:rsid w:val="00146281"/>
    <w:rsid w:val="001F0368"/>
    <w:rsid w:val="0027011F"/>
    <w:rsid w:val="0027578A"/>
    <w:rsid w:val="00301AB1"/>
    <w:rsid w:val="00370D80"/>
    <w:rsid w:val="003F0D94"/>
    <w:rsid w:val="004301DE"/>
    <w:rsid w:val="004B049B"/>
    <w:rsid w:val="00503332"/>
    <w:rsid w:val="00526D5F"/>
    <w:rsid w:val="00530234"/>
    <w:rsid w:val="005C7859"/>
    <w:rsid w:val="005D6E39"/>
    <w:rsid w:val="005E079C"/>
    <w:rsid w:val="006013DA"/>
    <w:rsid w:val="006D08E2"/>
    <w:rsid w:val="007477C6"/>
    <w:rsid w:val="007711F4"/>
    <w:rsid w:val="0077378F"/>
    <w:rsid w:val="00857ED6"/>
    <w:rsid w:val="008A2482"/>
    <w:rsid w:val="009A2EBA"/>
    <w:rsid w:val="00A33058"/>
    <w:rsid w:val="00A362AF"/>
    <w:rsid w:val="00B10970"/>
    <w:rsid w:val="00B75D26"/>
    <w:rsid w:val="00BA46DB"/>
    <w:rsid w:val="00BB169E"/>
    <w:rsid w:val="00BD09FB"/>
    <w:rsid w:val="00C00657"/>
    <w:rsid w:val="00CE48C7"/>
    <w:rsid w:val="00D21BC5"/>
    <w:rsid w:val="00DD0B08"/>
    <w:rsid w:val="00DE6A29"/>
    <w:rsid w:val="00E76358"/>
    <w:rsid w:val="00E97D8F"/>
    <w:rsid w:val="00EF45BB"/>
    <w:rsid w:val="00F15CAD"/>
    <w:rsid w:val="00F3333E"/>
    <w:rsid w:val="00F61B0C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-article-meta">
    <w:name w:val="uk-article-meta"/>
    <w:basedOn w:val="a"/>
    <w:rsid w:val="007477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A248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A24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k-article-meta">
    <w:name w:val="uk-article-meta"/>
    <w:basedOn w:val="a"/>
    <w:rsid w:val="007477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63B7B-858A-4B2B-8BF7-0CB0466793AA}"/>
</file>

<file path=customXml/itemProps2.xml><?xml version="1.0" encoding="utf-8"?>
<ds:datastoreItem xmlns:ds="http://schemas.openxmlformats.org/officeDocument/2006/customXml" ds:itemID="{D11ABFB5-07DA-4FCE-9ECA-27105693E524}"/>
</file>

<file path=customXml/itemProps3.xml><?xml version="1.0" encoding="utf-8"?>
<ds:datastoreItem xmlns:ds="http://schemas.openxmlformats.org/officeDocument/2006/customXml" ds:itemID="{E1A87A3E-C64F-4391-B15E-76B2B1B59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Юрий</cp:lastModifiedBy>
  <cp:revision>14</cp:revision>
  <dcterms:created xsi:type="dcterms:W3CDTF">2017-11-28T16:18:00Z</dcterms:created>
  <dcterms:modified xsi:type="dcterms:W3CDTF">2019-12-13T09:35:00Z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